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09DA2D8D" w:rsidR="00F27C50" w:rsidRDefault="00F20A84" w:rsidP="004F7429">
            <w:pPr>
              <w:pStyle w:val="NormalWeb"/>
              <w:ind w:left="90"/>
              <w:rPr>
                <w:rFonts w:asciiTheme="minorHAnsi" w:hAnsiTheme="minorHAnsi" w:cstheme="minorHAnsi"/>
              </w:rPr>
            </w:pPr>
            <w:r w:rsidRPr="00F20A84">
              <w:rPr>
                <w:rFonts w:asciiTheme="minorHAnsi" w:hAnsiTheme="minorHAnsi" w:cstheme="minorHAnsi"/>
              </w:rPr>
              <w:t xml:space="preserve">The </w:t>
            </w:r>
            <w:proofErr w:type="spellStart"/>
            <w:r w:rsidRPr="00F20A84">
              <w:rPr>
                <w:rFonts w:asciiTheme="minorHAnsi" w:hAnsiTheme="minorHAnsi" w:cstheme="minorHAnsi"/>
              </w:rPr>
              <w:t>Acocks</w:t>
            </w:r>
            <w:proofErr w:type="spellEnd"/>
            <w:r w:rsidRPr="00F20A84">
              <w:rPr>
                <w:rFonts w:asciiTheme="minorHAnsi" w:hAnsiTheme="minorHAnsi" w:cstheme="minorHAnsi"/>
              </w:rPr>
              <w:t xml:space="preserve"> Green Medical Centre </w:t>
            </w:r>
            <w:r w:rsidR="00F27C50" w:rsidRPr="00F20A84">
              <w:rPr>
                <w:rFonts w:asciiTheme="minorHAnsi" w:hAnsiTheme="minorHAnsi" w:cstheme="minorHAnsi"/>
              </w:rPr>
              <w:t xml:space="preserve">shares </w:t>
            </w:r>
            <w:r w:rsidR="00F27C50" w:rsidRPr="00EC1A2A">
              <w:rPr>
                <w:rFonts w:asciiTheme="minorHAnsi" w:hAnsiTheme="minorHAnsi" w:cstheme="minorHAnsi"/>
              </w:rPr>
              <w:t>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w:t>
            </w:r>
            <w:proofErr w:type="gramStart"/>
            <w:r>
              <w:rPr>
                <w:rFonts w:asciiTheme="minorHAnsi" w:hAnsiTheme="minorHAnsi" w:cstheme="minorHAnsi"/>
              </w:rPr>
              <w:t>best;</w:t>
            </w:r>
            <w:proofErr w:type="gramEnd"/>
            <w:r>
              <w:rPr>
                <w:rFonts w:asciiTheme="minorHAnsi" w:hAnsiTheme="minorHAnsi" w:cstheme="minorHAnsi"/>
              </w:rPr>
              <w:t xml:space="preserve">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 xml:space="preserve">g new treatments and </w:t>
            </w:r>
            <w:proofErr w:type="gramStart"/>
            <w:r>
              <w:rPr>
                <w:rFonts w:asciiTheme="minorHAnsi" w:hAnsiTheme="minorHAnsi" w:cstheme="minorHAnsi"/>
              </w:rPr>
              <w:t>medicines;</w:t>
            </w:r>
            <w:proofErr w:type="gramEnd"/>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66282470"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E5333B" w:rsidRPr="00E5333B">
              <w:rPr>
                <w:rFonts w:asciiTheme="minorHAnsi" w:hAnsiTheme="minorHAnsi" w:cstheme="minorHAnsi"/>
              </w:rPr>
              <w:t>C</w:t>
            </w:r>
            <w:r w:rsidRPr="00E5333B">
              <w:rPr>
                <w:rFonts w:asciiTheme="minorHAnsi" w:hAnsiTheme="minorHAnsi" w:cstheme="minorHAnsi"/>
              </w:rPr>
              <w:t>lini</w:t>
            </w:r>
            <w:r w:rsidR="00E5333B" w:rsidRPr="00E5333B">
              <w:rPr>
                <w:rFonts w:asciiTheme="minorHAnsi" w:hAnsiTheme="minorHAnsi" w:cstheme="minorHAnsi"/>
              </w:rPr>
              <w:t>cal Practice Research Datalink/Network</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6B5C6DF9" w:rsidR="00F27C50" w:rsidRDefault="00E5333B" w:rsidP="004F7429">
            <w:pPr>
              <w:rPr>
                <w:rFonts w:cstheme="minorHAnsi"/>
                <w:sz w:val="24"/>
                <w:szCs w:val="24"/>
              </w:rPr>
            </w:pPr>
            <w:r w:rsidRPr="00E5333B">
              <w:rPr>
                <w:rFonts w:cstheme="minorHAnsi"/>
                <w:sz w:val="24"/>
                <w:szCs w:val="24"/>
              </w:rPr>
              <w:t xml:space="preserve">The </w:t>
            </w:r>
            <w:proofErr w:type="spellStart"/>
            <w:r w:rsidRPr="00E5333B">
              <w:rPr>
                <w:rFonts w:cstheme="minorHAnsi"/>
                <w:sz w:val="24"/>
                <w:szCs w:val="24"/>
              </w:rPr>
              <w:t>Acocks</w:t>
            </w:r>
            <w:proofErr w:type="spellEnd"/>
            <w:r w:rsidRPr="00E5333B">
              <w:rPr>
                <w:rFonts w:cstheme="minorHAnsi"/>
                <w:sz w:val="24"/>
                <w:szCs w:val="24"/>
              </w:rPr>
              <w:t xml:space="preserve"> Green Medical Centre </w:t>
            </w:r>
            <w:r w:rsidR="00F27C50" w:rsidRPr="00E5333B">
              <w:rPr>
                <w:rFonts w:cstheme="minorHAnsi"/>
                <w:sz w:val="24"/>
                <w:szCs w:val="24"/>
              </w:rPr>
              <w:t xml:space="preserve">contributes </w:t>
            </w:r>
            <w:r w:rsidR="00F27C50">
              <w:rPr>
                <w:rFonts w:cstheme="minorHAnsi"/>
                <w:sz w:val="24"/>
                <w:szCs w:val="24"/>
              </w:rPr>
              <w:t>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4AE2422B" w:rsidR="00F27C50" w:rsidRDefault="00E5333B" w:rsidP="00F27C50">
            <w:pPr>
              <w:pStyle w:val="ListParagraph"/>
              <w:numPr>
                <w:ilvl w:val="0"/>
                <w:numId w:val="2"/>
              </w:numPr>
              <w:spacing w:after="0"/>
              <w:rPr>
                <w:rFonts w:cstheme="minorHAnsi"/>
                <w:sz w:val="24"/>
                <w:szCs w:val="24"/>
              </w:rPr>
            </w:pPr>
            <w:r>
              <w:rPr>
                <w:rFonts w:cstheme="minorHAnsi"/>
                <w:sz w:val="24"/>
                <w:szCs w:val="24"/>
              </w:rPr>
              <w:lastRenderedPageBreak/>
              <w:t xml:space="preserve">Data is </w:t>
            </w:r>
            <w:r w:rsidR="00F27C50" w:rsidRPr="0063709C">
              <w:rPr>
                <w:rFonts w:cstheme="minorHAnsi"/>
                <w:sz w:val="24"/>
                <w:szCs w:val="24"/>
              </w:rPr>
              <w:t>sent to NHS Digital</w:t>
            </w:r>
            <w:r>
              <w:rPr>
                <w:rFonts w:cstheme="minorHAnsi"/>
                <w:sz w:val="24"/>
                <w:szCs w:val="24"/>
              </w:rPr>
              <w:t xml:space="preserve"> </w:t>
            </w:r>
            <w:r w:rsidR="00F27C50"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w:t>
            </w:r>
            <w:proofErr w:type="gramStart"/>
            <w:r w:rsidRPr="0063709C">
              <w:rPr>
                <w:rFonts w:cstheme="minorHAnsi"/>
                <w:sz w:val="24"/>
                <w:szCs w:val="24"/>
              </w:rPr>
              <w:t>-  for</w:t>
            </w:r>
            <w:proofErr w:type="gramEnd"/>
            <w:r w:rsidRPr="0063709C">
              <w:rPr>
                <w:rFonts w:cstheme="minorHAnsi"/>
                <w:sz w:val="24"/>
                <w:szCs w:val="24"/>
              </w:rPr>
              <w:t xml:space="preserve">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15A67EB9"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8"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52B8B43D" w:rsidR="00F27C50" w:rsidRPr="00E5333B" w:rsidRDefault="00E5333B" w:rsidP="004F7429">
            <w:pPr>
              <w:rPr>
                <w:rFonts w:cstheme="minorHAnsi"/>
                <w:lang w:eastAsia="en-GB"/>
              </w:rPr>
            </w:pPr>
            <w:r w:rsidRPr="00E5333B">
              <w:rPr>
                <w:rFonts w:cstheme="minorHAnsi"/>
                <w:lang w:eastAsia="en-GB"/>
              </w:rPr>
              <w:t>TBC</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3FC9111B" w:rsidR="00F27C50" w:rsidRPr="006E5EB2" w:rsidRDefault="00E5333B" w:rsidP="004F7429">
            <w:pPr>
              <w:rPr>
                <w:rFonts w:cstheme="minorHAnsi"/>
              </w:rPr>
            </w:pPr>
            <w:r w:rsidRPr="00E5333B">
              <w:rPr>
                <w:rFonts w:cstheme="minorHAnsi"/>
                <w:lang w:eastAsia="en-GB"/>
              </w:rPr>
              <w:t>TBC</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0424145B" w:rsidR="00F27C50" w:rsidRDefault="00F27C50" w:rsidP="004F7429">
            <w:pPr>
              <w:rPr>
                <w:rFonts w:cstheme="minorHAnsi"/>
              </w:rPr>
            </w:pPr>
            <w:r>
              <w:rPr>
                <w:rFonts w:cstheme="minorHAnsi"/>
              </w:rPr>
              <w:t>For medical research: there are two</w:t>
            </w:r>
            <w:r w:rsidR="00E5333B">
              <w:rPr>
                <w:rFonts w:cstheme="minorHAnsi"/>
              </w:rPr>
              <w:t xml:space="preserve"> possible Article 9 </w:t>
            </w:r>
            <w:proofErr w:type="gramStart"/>
            <w:r w:rsidR="00E5333B">
              <w:rPr>
                <w:rFonts w:cstheme="minorHAnsi"/>
              </w:rPr>
              <w:t>conditions;</w:t>
            </w:r>
            <w:proofErr w:type="gramEnd"/>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7B1047" w:rsidRDefault="00F27C50" w:rsidP="004F7429">
            <w:pPr>
              <w:rPr>
                <w:rFonts w:cstheme="minorHAnsi"/>
                <w:color w:val="C00000"/>
              </w:rPr>
            </w:pPr>
            <w:r w:rsidRPr="007B1047">
              <w:rPr>
                <w:rFonts w:cstheme="minorHAnsi"/>
                <w:color w:val="C00000"/>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58F868C3" w:rsidR="00F27C50" w:rsidRPr="00E5333B" w:rsidRDefault="00F27C50" w:rsidP="004F7429">
            <w:pPr>
              <w:rPr>
                <w:rFonts w:cstheme="minorHAnsi"/>
                <w:lang w:eastAsia="en-GB"/>
              </w:rPr>
            </w:pPr>
            <w:r w:rsidRPr="00E5333B">
              <w:rPr>
                <w:rFonts w:cstheme="minorHAnsi"/>
                <w:lang w:eastAsia="en-GB"/>
              </w:rPr>
              <w:t xml:space="preserve">For medical research the data will be shared with </w:t>
            </w:r>
            <w:r w:rsidR="00E5333B" w:rsidRPr="00E5333B">
              <w:rPr>
                <w:rFonts w:cstheme="minorHAnsi"/>
                <w:lang w:eastAsia="en-GB"/>
              </w:rPr>
              <w:t>approved research organisations.</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79454B3F" w14:textId="360E3354" w:rsidR="00F27C50" w:rsidRPr="007B1047" w:rsidRDefault="00E5333B" w:rsidP="004F7429">
            <w:pPr>
              <w:rPr>
                <w:rFonts w:cstheme="minorHAnsi"/>
                <w:color w:val="C00000"/>
                <w:lang w:eastAsia="en-GB"/>
              </w:rPr>
            </w:pPr>
            <w:r w:rsidRPr="007B1047">
              <w:rPr>
                <w:rFonts w:cstheme="minorHAnsi"/>
                <w:color w:val="C00000"/>
                <w:lang w:eastAsia="en-GB"/>
              </w:rPr>
              <w:lastRenderedPageBreak/>
              <w:t>(We will update this area WHEN NATIONAL OPT OUT ARE</w:t>
            </w:r>
            <w:r w:rsidR="00F27C50" w:rsidRPr="007B1047">
              <w:rPr>
                <w:rFonts w:cstheme="minorHAnsi"/>
                <w:color w:val="C00000"/>
                <w:lang w:eastAsia="en-GB"/>
              </w:rPr>
              <w:t xml:space="preserve"> LAUNCHED with link to NHS Digital website</w:t>
            </w:r>
            <w:r w:rsidRPr="007B1047">
              <w:rPr>
                <w:rFonts w:cstheme="minorHAnsi"/>
                <w:color w:val="C00000"/>
                <w:lang w:eastAsia="en-GB"/>
              </w:rPr>
              <w:t xml:space="preserve"> – Planned for after 25.05.2018)</w:t>
            </w:r>
          </w:p>
          <w:p w14:paraId="7264A6DF" w14:textId="70A178E9" w:rsidR="00F27C50" w:rsidRPr="007B1047" w:rsidRDefault="00F27C50" w:rsidP="004F7429">
            <w:pPr>
              <w:rPr>
                <w:rFonts w:cstheme="minorHAnsi"/>
                <w:color w:val="C00000"/>
                <w:lang w:eastAsia="en-GB"/>
              </w:rPr>
            </w:pPr>
            <w:r w:rsidRPr="007B1047">
              <w:rPr>
                <w:rFonts w:cstheme="minorHAnsi"/>
                <w:color w:val="C00000"/>
                <w:lang w:eastAsia="en-GB"/>
              </w:rPr>
              <w:t xml:space="preserve">To opt-out of your identifiable information being shared for medical research or to find out more about </w:t>
            </w:r>
            <w:proofErr w:type="gramStart"/>
            <w:r w:rsidRPr="007B1047">
              <w:rPr>
                <w:rFonts w:cstheme="minorHAnsi"/>
                <w:color w:val="C00000"/>
                <w:lang w:eastAsia="en-GB"/>
              </w:rPr>
              <w:t>your</w:t>
            </w:r>
            <w:proofErr w:type="gramEnd"/>
            <w:r w:rsidRPr="007B1047">
              <w:rPr>
                <w:rFonts w:cstheme="minorHAnsi"/>
                <w:color w:val="C00000"/>
                <w:lang w:eastAsia="en-GB"/>
              </w:rPr>
              <w:t xml:space="preserve"> opt-out choices please go to NHS Digital’s website: </w:t>
            </w: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70F04855"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w:t>
            </w:r>
            <w:r w:rsidR="00E5333B">
              <w:rPr>
                <w:rFonts w:cstheme="minorHAnsi"/>
                <w:color w:val="000000"/>
                <w:lang w:eastAsia="en-GB"/>
              </w:rPr>
              <w:t xml:space="preserve"> to a member of staff or request a copy of</w:t>
            </w:r>
            <w:r>
              <w:rPr>
                <w:rFonts w:cstheme="minorHAnsi"/>
                <w:color w:val="000000"/>
                <w:lang w:eastAsia="en-GB"/>
              </w:rPr>
              <w:t xml:space="preserve"> our ‘subject access request’ p</w:t>
            </w:r>
            <w:r w:rsidR="00E5333B">
              <w:rPr>
                <w:rFonts w:cstheme="minorHAnsi"/>
                <w:color w:val="000000"/>
                <w:lang w:eastAsia="en-GB"/>
              </w:rPr>
              <w:t>olicy.</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44335B"/>
    <w:rsid w:val="007B1047"/>
    <w:rsid w:val="00B750C7"/>
    <w:rsid w:val="00CF7F25"/>
    <w:rsid w:val="00E5333B"/>
    <w:rsid w:val="00F20A84"/>
    <w:rsid w:val="00F27C50"/>
    <w:rsid w:val="00FD4DC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645FF6AE-1B22-2541-9F69-219E4E9E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3</cp:revision>
  <dcterms:created xsi:type="dcterms:W3CDTF">2018-05-16T12:01:00Z</dcterms:created>
  <dcterms:modified xsi:type="dcterms:W3CDTF">2022-03-14T16:44:00Z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